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 w:cs="Arial"/>
          <w:color w:val="262626"/>
          <w:kern w:val="0"/>
          <w:sz w:val="32"/>
          <w:szCs w:val="32"/>
        </w:rPr>
      </w:pPr>
      <w:r>
        <w:rPr>
          <w:rFonts w:ascii="Arial" w:hAnsi="Arial" w:cs="Arial"/>
          <w:b/>
          <w:bCs/>
          <w:color w:val="262626"/>
          <w:kern w:val="0"/>
          <w:sz w:val="32"/>
          <w:szCs w:val="32"/>
        </w:rPr>
        <w:t>附：招聘专业与岗位</w:t>
      </w:r>
    </w:p>
    <w:tbl>
      <w:tblPr>
        <w:tblStyle w:val="4"/>
        <w:tblpPr w:leftFromText="180" w:rightFromText="180" w:vertAnchor="text" w:horzAnchor="page" w:tblpX="1465" w:tblpY="677"/>
        <w:tblOverlap w:val="never"/>
        <w:tblW w:w="9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665"/>
        <w:gridCol w:w="5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91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262626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color w:val="262626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262626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color w:val="262626"/>
                <w:kern w:val="0"/>
                <w:sz w:val="28"/>
                <w:szCs w:val="28"/>
              </w:rPr>
              <w:t>招聘专业</w:t>
            </w:r>
          </w:p>
        </w:tc>
        <w:tc>
          <w:tcPr>
            <w:tcW w:w="5625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color w:val="262626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b/>
                <w:color w:val="262626"/>
                <w:kern w:val="0"/>
                <w:sz w:val="28"/>
                <w:szCs w:val="28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</w:trPr>
        <w:tc>
          <w:tcPr>
            <w:tcW w:w="1912" w:type="dxa"/>
            <w:vAlign w:val="top"/>
          </w:tcPr>
          <w:p>
            <w:pPr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hint="eastAsia" w:ascii="Arial" w:hAnsi="Arial" w:cs="Arial"/>
                <w:color w:val="262626"/>
                <w:kern w:val="0"/>
                <w:sz w:val="28"/>
                <w:szCs w:val="28"/>
              </w:rPr>
              <w:t>浙江大学土地与国家发展研究院</w:t>
            </w:r>
          </w:p>
        </w:tc>
        <w:tc>
          <w:tcPr>
            <w:tcW w:w="1665" w:type="dxa"/>
            <w:vAlign w:val="top"/>
          </w:tcPr>
          <w:p>
            <w:pPr>
              <w:jc w:val="left"/>
              <w:rPr>
                <w:rFonts w:hint="eastAsia" w:ascii="Arial" w:hAnsi="Arial" w:eastAsia="宋体" w:cs="Arial"/>
                <w:color w:val="26262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cs="Arial"/>
                <w:color w:val="262626"/>
                <w:kern w:val="0"/>
                <w:sz w:val="28"/>
                <w:szCs w:val="28"/>
              </w:rPr>
              <w:t>土地资源管理</w:t>
            </w:r>
            <w:r>
              <w:rPr>
                <w:rFonts w:hint="eastAsia" w:ascii="Arial" w:hAnsi="Arial" w:cs="Arial"/>
                <w:color w:val="262626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Arial" w:hAnsi="Arial" w:cs="Arial"/>
                <w:color w:val="262626"/>
                <w:kern w:val="0"/>
                <w:sz w:val="28"/>
                <w:szCs w:val="28"/>
                <w:lang w:val="en-US" w:eastAsia="zh-CN"/>
              </w:rPr>
              <w:t>经济学、法学等相关专业</w:t>
            </w:r>
          </w:p>
        </w:tc>
        <w:tc>
          <w:tcPr>
            <w:tcW w:w="5625" w:type="dxa"/>
            <w:vAlign w:val="top"/>
          </w:tcPr>
          <w:p>
            <w:pPr>
              <w:widowControl/>
              <w:autoSpaceDE w:val="0"/>
              <w:autoSpaceDN w:val="0"/>
              <w:adjustRightInd w:val="0"/>
              <w:ind w:right="65" w:rightChars="31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1、具有博士学位，年龄不超过35周岁。</w:t>
            </w:r>
            <w:r>
              <w:rPr>
                <w:rFonts w:hint="eastAsia" w:ascii="Arial" w:hAnsi="Arial" w:cs="Arial"/>
                <w:kern w:val="0"/>
                <w:sz w:val="28"/>
                <w:szCs w:val="28"/>
                <w:lang w:val="en-US" w:eastAsia="zh-CN"/>
              </w:rPr>
              <w:t>具有土地政策研究相关经验</w:t>
            </w:r>
            <w:r>
              <w:rPr>
                <w:rFonts w:ascii="Arial" w:hAnsi="Arial" w:cs="Arial"/>
                <w:kern w:val="0"/>
                <w:sz w:val="28"/>
                <w:szCs w:val="28"/>
              </w:rPr>
              <w:t>，年龄可适当放宽；</w:t>
            </w:r>
          </w:p>
          <w:p>
            <w:pPr>
              <w:widowControl/>
              <w:autoSpaceDE w:val="0"/>
              <w:autoSpaceDN w:val="0"/>
              <w:adjustRightInd w:val="0"/>
              <w:ind w:right="65" w:rightChars="31"/>
              <w:jc w:val="left"/>
              <w:rPr>
                <w:rFonts w:ascii="Arial" w:hAnsi="Arial" w:cs="Arial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2</w:t>
            </w:r>
            <w:r>
              <w:rPr>
                <w:rFonts w:ascii="Times" w:hAnsi="Times" w:cs="Times"/>
                <w:kern w:val="0"/>
                <w:sz w:val="28"/>
                <w:szCs w:val="28"/>
              </w:rPr>
              <w:t>、具有良好的政治素质、个人品德和团队精神，严谨务实的科学作风；</w:t>
            </w:r>
          </w:p>
          <w:p>
            <w:pPr>
              <w:jc w:val="left"/>
              <w:rPr>
                <w:rFonts w:ascii="Arial" w:hAnsi="Arial" w:cs="Arial"/>
                <w:color w:val="262626"/>
                <w:kern w:val="0"/>
                <w:sz w:val="28"/>
                <w:szCs w:val="28"/>
              </w:rPr>
            </w:pPr>
            <w:r>
              <w:rPr>
                <w:rFonts w:ascii="Arial" w:hAnsi="Arial" w:cs="Arial"/>
                <w:kern w:val="0"/>
                <w:sz w:val="28"/>
                <w:szCs w:val="28"/>
              </w:rPr>
              <w:t>3</w:t>
            </w:r>
            <w:r>
              <w:rPr>
                <w:rFonts w:ascii="Times" w:hAnsi="Times" w:cs="Times"/>
                <w:kern w:val="0"/>
                <w:sz w:val="28"/>
                <w:szCs w:val="28"/>
              </w:rPr>
              <w:t>、学术研究工作有创新性构想，能提出所在学科研究方向，能全身心投入课题研究工作。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2BA"/>
    <w:rsid w:val="6D535020"/>
    <w:rsid w:val="75A9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Ya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2018-09-03T06:41:00Z</dcterms:created>
  <dc:creator>焦炭锅包肉</dc:creator>
  <cp:lastModifiedBy>焦炭锅包肉</cp:lastModifiedBy>
  <dcterms:modified xsi:type="dcterms:W3CDTF">2018-09-03T06:41:50Z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